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</w:p>
    <w:p>
      <w:pPr>
        <w:spacing w:line="36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360" w:lineRule="exact"/>
        <w:ind w:firstLine="1084" w:firstLineChars="300"/>
        <w:rPr>
          <w:rFonts w:hint="default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sz w:val="36"/>
          <w:szCs w:val="36"/>
        </w:rPr>
        <w:t>年度无偿献血者联谊活动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健康申报表</w:t>
      </w:r>
    </w:p>
    <w:bookmarkEnd w:id="0"/>
    <w:p>
      <w:pPr>
        <w:spacing w:line="360" w:lineRule="exact"/>
        <w:jc w:val="right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                     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 xml:space="preserve">          </w:t>
      </w:r>
    </w:p>
    <w:p>
      <w:pPr>
        <w:spacing w:line="440" w:lineRule="exact"/>
        <w:ind w:firstLine="630" w:firstLineChars="300"/>
        <w:rPr>
          <w:rFonts w:ascii="宋体" w:hAnsi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欢迎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您参加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2022年度无偿献血者联谊活动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！目前是新型冠状病毒肺炎疫情防控期，为疫情防控工作需要，也为了您的健康和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活动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安全，在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参加活动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前请您认真阅读并如实填写以下个人信息及相关征询信息（请在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sym w:font="Wingdings 2" w:char="00A3"/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内以“√”表示）。谢谢您的理解和支持！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bCs/>
          <w:color w:val="000000"/>
          <w:kern w:val="0"/>
          <w:szCs w:val="21"/>
          <w:lang w:bidi="ar"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91"/>
        <w:gridCol w:w="491"/>
        <w:gridCol w:w="491"/>
        <w:gridCol w:w="54"/>
        <w:gridCol w:w="437"/>
        <w:gridCol w:w="396"/>
        <w:gridCol w:w="95"/>
        <w:gridCol w:w="491"/>
        <w:gridCol w:w="491"/>
        <w:gridCol w:w="491"/>
        <w:gridCol w:w="218"/>
        <w:gridCol w:w="273"/>
        <w:gridCol w:w="491"/>
        <w:gridCol w:w="491"/>
        <w:gridCol w:w="96"/>
        <w:gridCol w:w="395"/>
        <w:gridCol w:w="491"/>
        <w:gridCol w:w="491"/>
        <w:gridCol w:w="491"/>
        <w:gridCol w:w="335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52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786" w:type="dxa"/>
            <w:gridSpan w:val="5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男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35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77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8267" w:type="dxa"/>
            <w:gridSpan w:val="2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身份证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驾驶证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军（警）证/士兵证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护照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5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以下内容为相关征询信息，请 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28"/>
                <w:szCs w:val="28"/>
              </w:rPr>
              <w:t xml:space="preserve">献血者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1.您是否28 天( 4 周）内曾在境外或国内中高风险地区居住或旅行？           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您是否28 天(4 周）内曾密切接触新冠病毒感染者或聚集性发病人群</w:t>
            </w:r>
            <w:r>
              <w:rPr>
                <w:rFonts w:hint="eastAsia" w:ascii="宋体" w:hAnsi="宋体" w:cs="宋体"/>
                <w:szCs w:val="21"/>
              </w:rPr>
              <w:t>？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您是否28 天( 4 周）内曾密切接触被要求居家隔离人员？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您是否28 天( 4 周）内曾密切接触有发热或呼吸道症状的人员？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您是否28 天( 4 周）内曾出现过发热或呼吸道症状？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ind w:left="630" w:hanging="630" w:hangingChars="3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6.您是否28 天( 4 周）内曾接受流感或新型冠状病毒疫苗接种？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356" w:type="dxa"/>
            <w:gridSpan w:val="23"/>
            <w:noWrap w:val="0"/>
            <w:vAlign w:val="center"/>
          </w:tcPr>
          <w:p>
            <w:pPr>
              <w:spacing w:line="320" w:lineRule="exact"/>
              <w:ind w:left="630" w:hanging="630" w:hangingChars="3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7.您是否6 个月内曾被诊断为新型冠状病毒感染者？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 xml:space="preserve">是   </w:t>
            </w:r>
            <w:r>
              <w:rPr>
                <w:rFonts w:hint="eastAsia" w:ascii="宋体" w:hAnsi="宋体" w:cs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本人近三日</w:t>
            </w:r>
            <w:r>
              <w:rPr>
                <w:rFonts w:hint="eastAsia" w:ascii="宋体" w:hAnsi="宋体" w:cs="宋体"/>
                <w:szCs w:val="21"/>
              </w:rPr>
              <w:t>体温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测量结果：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正常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356" w:type="dxa"/>
            <w:gridSpan w:val="23"/>
            <w:noWrap w:val="0"/>
            <w:vAlign w:val="top"/>
          </w:tcPr>
          <w:p>
            <w:pPr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szCs w:val="21"/>
              </w:rPr>
              <w:t xml:space="preserve">支付宝健康码情况：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绿码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黄码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红码   </w:t>
            </w:r>
          </w:p>
        </w:tc>
      </w:tr>
    </w:tbl>
    <w:p>
      <w:pPr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</w:p>
    <w:p>
      <w:pPr>
        <w:spacing w:line="360" w:lineRule="exact"/>
        <w:ind w:firstLine="630" w:firstLineChars="300"/>
        <w:rPr>
          <w:rFonts w:hint="eastAsia" w:ascii="宋体" w:hAnsi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本人理解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如实填写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20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22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年度无偿献血者联谊活动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健康申报表的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重要性，承诺在《20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22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年度无偿献血者联谊活动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健康申报表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》提供的所有资料和信息是真实的，本人愿意承担因提供虚假资料和信息所带来的一切后果，并承诺在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活动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后</w:t>
      </w:r>
      <w:r>
        <w:rPr>
          <w:rFonts w:ascii="宋体" w:hAnsi="宋体" w:cs="宋体"/>
          <w:bCs/>
          <w:color w:val="000000"/>
          <w:kern w:val="0"/>
          <w:szCs w:val="21"/>
          <w:lang w:bidi="ar"/>
        </w:rPr>
        <w:t>4周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内如本人出现发热、干咳、乏力、气促等新型冠状病毒肺炎相关症状或被要求隔离时，会致电温州市中心血站（电话：0577-555828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56，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0577-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 w:bidi="ar"/>
        </w:rPr>
        <w:t>55581177</w:t>
      </w:r>
      <w:r>
        <w:rPr>
          <w:rFonts w:hint="eastAsia" w:ascii="宋体" w:hAnsi="宋体" w:cs="宋体"/>
          <w:bCs/>
          <w:color w:val="000000"/>
          <w:kern w:val="0"/>
          <w:szCs w:val="21"/>
          <w:lang w:bidi="ar"/>
        </w:rPr>
        <w:t>（上班期间）进行回告。</w:t>
      </w:r>
    </w:p>
    <w:p>
      <w:pPr>
        <w:spacing w:line="360" w:lineRule="exact"/>
        <w:rPr>
          <w:rFonts w:hint="eastAsia" w:ascii="宋体" w:hAnsi="宋体" w:cs="宋体"/>
          <w:bCs/>
          <w:color w:val="000000"/>
          <w:kern w:val="0"/>
          <w:szCs w:val="21"/>
          <w:lang w:bidi="ar"/>
        </w:rPr>
      </w:pPr>
    </w:p>
    <w:p>
      <w:pPr>
        <w:pStyle w:val="5"/>
        <w:ind w:firstLine="1054" w:firstLineChars="5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本人</w:t>
      </w:r>
      <w:r>
        <w:rPr>
          <w:rFonts w:hint="eastAsia" w:ascii="宋体" w:hAnsi="宋体" w:cs="宋体"/>
          <w:b/>
          <w:bCs/>
          <w:szCs w:val="21"/>
        </w:rPr>
        <w:t xml:space="preserve">签名：                                 签名日期：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Dc0ZmUyMjEyNzk4NTVmMWI3ZjBkMTU5NzJhODkifQ=="/>
  </w:docVars>
  <w:rsids>
    <w:rsidRoot w:val="778E65CA"/>
    <w:rsid w:val="778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2022-09-13T02:08:00Z</dcterms:created>
  <dc:creator>Tina</dc:creator>
  <cp:lastModifiedBy>Tina</cp:lastModifiedBy>
  <dcterms:modified xsi:type="dcterms:W3CDTF">2022-09-13T02:08:46Z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E9859E376A0E4EE2AC11475F740B39E5</vt:lpwstr>
  </property>
</Properties>
</file>