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12" w:rsidRPr="00C67012" w:rsidRDefault="00C67012" w:rsidP="00C67012">
      <w:pPr>
        <w:widowControl/>
        <w:spacing w:line="525" w:lineRule="atLeast"/>
        <w:jc w:val="center"/>
        <w:rPr>
          <w:rFonts w:ascii="微软雅黑" w:eastAsia="微软雅黑" w:hAnsi="微软雅黑" w:cs="宋体"/>
          <w:color w:val="1966A7"/>
          <w:kern w:val="0"/>
          <w:sz w:val="36"/>
          <w:szCs w:val="36"/>
        </w:rPr>
      </w:pPr>
      <w:r w:rsidRPr="00C67012">
        <w:rPr>
          <w:rFonts w:ascii="微软雅黑" w:eastAsia="微软雅黑" w:hAnsi="微软雅黑" w:cs="宋体" w:hint="eastAsia"/>
          <w:color w:val="1966A7"/>
          <w:kern w:val="0"/>
          <w:sz w:val="36"/>
          <w:szCs w:val="36"/>
        </w:rPr>
        <w:t>国家卫生健康委办公厅关于印发新冠肺炎出院患者健康管理方案（试行）的通知</w:t>
      </w:r>
    </w:p>
    <w:p w:rsidR="00C67012" w:rsidRPr="00C67012" w:rsidRDefault="00C67012" w:rsidP="00C67012">
      <w:pPr>
        <w:widowControl/>
        <w:jc w:val="center"/>
        <w:rPr>
          <w:rFonts w:ascii="微软雅黑" w:eastAsia="微软雅黑" w:hAnsi="微软雅黑" w:cs="宋体" w:hint="eastAsia"/>
          <w:color w:val="484848"/>
          <w:kern w:val="0"/>
          <w:sz w:val="15"/>
          <w:szCs w:val="15"/>
        </w:rPr>
      </w:pPr>
      <w:r w:rsidRPr="00C67012">
        <w:rPr>
          <w:rFonts w:ascii="微软雅黑" w:eastAsia="微软雅黑" w:hAnsi="微软雅黑" w:cs="宋体"/>
          <w:noProof/>
          <w:color w:val="484848"/>
          <w:kern w:val="0"/>
          <w:sz w:val="18"/>
          <w:szCs w:val="18"/>
        </w:rPr>
        <w:drawing>
          <wp:inline distT="0" distB="0" distL="0" distR="0" wp14:anchorId="6E7C32C4" wp14:editId="2DB482E3">
            <wp:extent cx="228600" cy="228600"/>
            <wp:effectExtent l="0" t="0" r="0" b="0"/>
            <wp:docPr id="1" name="图片 1" descr="http://www.nhc.gov.cn/yzygj/xhtml/images/sm.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gov.cn/yzygj/xhtml/images/sm.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67012">
        <w:rPr>
          <w:rFonts w:ascii="微软雅黑" w:eastAsia="微软雅黑" w:hAnsi="微软雅黑" w:cs="宋体"/>
          <w:noProof/>
          <w:color w:val="484848"/>
          <w:kern w:val="0"/>
          <w:sz w:val="18"/>
          <w:szCs w:val="18"/>
        </w:rPr>
        <w:drawing>
          <wp:inline distT="0" distB="0" distL="0" distR="0" wp14:anchorId="010E17B5" wp14:editId="14B03B0C">
            <wp:extent cx="228600" cy="228600"/>
            <wp:effectExtent l="0" t="0" r="0" b="0"/>
            <wp:docPr id="2" name="图片 2" descr="http://www.nhc.gov.cn/yzygj/xhtml/images/big.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hc.gov.cn/yzygj/xhtml/images/big.jpg">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67012">
        <w:rPr>
          <w:rFonts w:ascii="微软雅黑" w:eastAsia="微软雅黑" w:hAnsi="微软雅黑" w:cs="宋体"/>
          <w:noProof/>
          <w:color w:val="484848"/>
          <w:kern w:val="0"/>
          <w:sz w:val="18"/>
          <w:szCs w:val="18"/>
        </w:rPr>
        <w:drawing>
          <wp:inline distT="0" distB="0" distL="0" distR="0" wp14:anchorId="47D5E8FE" wp14:editId="74582F00">
            <wp:extent cx="220980" cy="228600"/>
            <wp:effectExtent l="0" t="0" r="7620" b="0"/>
            <wp:docPr id="3" name="图片 3" descr="http://www.nhc.gov.cn/yzygj/xhtml/images/dy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hc.gov.cn/yzygj/xhtml/images/dys.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 cy="228600"/>
                    </a:xfrm>
                    <a:prstGeom prst="rect">
                      <a:avLst/>
                    </a:prstGeom>
                    <a:noFill/>
                    <a:ln>
                      <a:noFill/>
                    </a:ln>
                  </pic:spPr>
                </pic:pic>
              </a:graphicData>
            </a:graphic>
          </wp:inline>
        </w:drawing>
      </w:r>
    </w:p>
    <w:p w:rsidR="00C67012" w:rsidRPr="00C67012" w:rsidRDefault="00C67012" w:rsidP="00C67012">
      <w:pPr>
        <w:widowControl/>
        <w:jc w:val="center"/>
        <w:rPr>
          <w:rFonts w:ascii="微软雅黑" w:eastAsia="微软雅黑" w:hAnsi="微软雅黑" w:cs="宋体" w:hint="eastAsia"/>
          <w:color w:val="484848"/>
          <w:kern w:val="0"/>
          <w:sz w:val="15"/>
          <w:szCs w:val="15"/>
        </w:rPr>
      </w:pPr>
      <w:r w:rsidRPr="00C67012">
        <w:rPr>
          <w:rFonts w:ascii="微软雅黑" w:eastAsia="微软雅黑" w:hAnsi="微软雅黑" w:cs="宋体" w:hint="eastAsia"/>
          <w:color w:val="979797"/>
          <w:kern w:val="0"/>
          <w:sz w:val="18"/>
          <w:szCs w:val="18"/>
        </w:rPr>
        <w:t xml:space="preserve">发布时间： 2020-03-13 来源: </w:t>
      </w:r>
      <w:proofErr w:type="gramStart"/>
      <w:r w:rsidRPr="00C67012">
        <w:rPr>
          <w:rFonts w:ascii="微软雅黑" w:eastAsia="微软雅黑" w:hAnsi="微软雅黑" w:cs="宋体" w:hint="eastAsia"/>
          <w:color w:val="979797"/>
          <w:kern w:val="0"/>
          <w:sz w:val="18"/>
          <w:szCs w:val="18"/>
        </w:rPr>
        <w:t>医</w:t>
      </w:r>
      <w:proofErr w:type="gramEnd"/>
      <w:r w:rsidRPr="00C67012">
        <w:rPr>
          <w:rFonts w:ascii="微软雅黑" w:eastAsia="微软雅黑" w:hAnsi="微软雅黑" w:cs="宋体" w:hint="eastAsia"/>
          <w:color w:val="979797"/>
          <w:kern w:val="0"/>
          <w:sz w:val="18"/>
          <w:szCs w:val="18"/>
        </w:rPr>
        <w:t>政</w:t>
      </w:r>
      <w:proofErr w:type="gramStart"/>
      <w:r w:rsidRPr="00C67012">
        <w:rPr>
          <w:rFonts w:ascii="微软雅黑" w:eastAsia="微软雅黑" w:hAnsi="微软雅黑" w:cs="宋体" w:hint="eastAsia"/>
          <w:color w:val="979797"/>
          <w:kern w:val="0"/>
          <w:sz w:val="18"/>
          <w:szCs w:val="18"/>
        </w:rPr>
        <w:t>医</w:t>
      </w:r>
      <w:proofErr w:type="gramEnd"/>
      <w:r w:rsidRPr="00C67012">
        <w:rPr>
          <w:rFonts w:ascii="微软雅黑" w:eastAsia="微软雅黑" w:hAnsi="微软雅黑" w:cs="宋体" w:hint="eastAsia"/>
          <w:color w:val="979797"/>
          <w:kern w:val="0"/>
          <w:sz w:val="18"/>
          <w:szCs w:val="18"/>
        </w:rPr>
        <w:t>管局</w:t>
      </w:r>
    </w:p>
    <w:p w:rsidR="00C67012" w:rsidRPr="00C67012" w:rsidRDefault="00C67012" w:rsidP="00C67012">
      <w:pPr>
        <w:widowControl/>
        <w:jc w:val="right"/>
        <w:rPr>
          <w:rFonts w:ascii="仿宋" w:eastAsia="仿宋" w:hAnsi="仿宋" w:cs="宋体" w:hint="eastAsia"/>
          <w:color w:val="484848"/>
          <w:kern w:val="0"/>
          <w:sz w:val="32"/>
          <w:szCs w:val="32"/>
        </w:rPr>
      </w:pPr>
      <w:r w:rsidRPr="00C67012">
        <w:rPr>
          <w:rFonts w:ascii="仿宋" w:eastAsia="仿宋" w:hAnsi="仿宋" w:cs="宋体" w:hint="eastAsia"/>
          <w:color w:val="484848"/>
          <w:kern w:val="0"/>
          <w:sz w:val="32"/>
          <w:szCs w:val="32"/>
        </w:rPr>
        <w:t>国卫办医函〔2020〕225号</w:t>
      </w:r>
    </w:p>
    <w:p w:rsidR="00C67012" w:rsidRPr="00C67012" w:rsidRDefault="00C67012" w:rsidP="00C67012">
      <w:pPr>
        <w:widowControl/>
        <w:rPr>
          <w:rFonts w:ascii="仿宋" w:eastAsia="仿宋" w:hAnsi="仿宋" w:cs="宋体" w:hint="eastAsia"/>
          <w:color w:val="484848"/>
          <w:kern w:val="0"/>
          <w:sz w:val="32"/>
          <w:szCs w:val="32"/>
        </w:rPr>
      </w:pPr>
      <w:r w:rsidRPr="00C67012">
        <w:rPr>
          <w:rFonts w:ascii="仿宋" w:eastAsia="仿宋" w:hAnsi="仿宋" w:cs="宋体" w:hint="eastAsia"/>
          <w:color w:val="484848"/>
          <w:kern w:val="0"/>
          <w:sz w:val="32"/>
          <w:szCs w:val="32"/>
        </w:rPr>
        <w:t> </w:t>
      </w:r>
    </w:p>
    <w:p w:rsidR="00C67012" w:rsidRPr="00C67012" w:rsidRDefault="00C67012" w:rsidP="00C67012">
      <w:pPr>
        <w:widowControl/>
        <w:rPr>
          <w:rFonts w:ascii="仿宋" w:eastAsia="仿宋" w:hAnsi="仿宋" w:cs="宋体" w:hint="eastAsia"/>
          <w:color w:val="484848"/>
          <w:kern w:val="0"/>
          <w:sz w:val="32"/>
          <w:szCs w:val="32"/>
        </w:rPr>
      </w:pPr>
      <w:r w:rsidRPr="00C67012">
        <w:rPr>
          <w:rFonts w:ascii="仿宋" w:eastAsia="仿宋" w:hAnsi="仿宋" w:cs="宋体" w:hint="eastAsia"/>
          <w:color w:val="484848"/>
          <w:kern w:val="0"/>
          <w:sz w:val="32"/>
          <w:szCs w:val="32"/>
        </w:rPr>
        <w:t>各省、自治区、直辖市及新疆生产建设兵团卫生健康委：</w:t>
      </w:r>
      <w:r w:rsidRPr="00C67012">
        <w:rPr>
          <w:rFonts w:ascii="仿宋" w:eastAsia="仿宋" w:hAnsi="仿宋" w:cs="宋体" w:hint="eastAsia"/>
          <w:color w:val="484848"/>
          <w:kern w:val="0"/>
          <w:sz w:val="32"/>
          <w:szCs w:val="32"/>
        </w:rPr>
        <w:br/>
        <w:t xml:space="preserve">　　为进一步规范和加强新冠肺炎患者出院后的隔离管理、复诊复检、健康监测、康复医疗等工作，实现全流程管理，促进出院患者全面康复，我们组织制定了《新冠肺炎出院患者健康管理方案（试行）》。现印发给你们，请参照执行。</w:t>
      </w:r>
    </w:p>
    <w:p w:rsidR="00C67012" w:rsidRPr="00C67012" w:rsidRDefault="00C67012" w:rsidP="00C67012">
      <w:pPr>
        <w:widowControl/>
        <w:rPr>
          <w:rFonts w:ascii="仿宋" w:eastAsia="仿宋" w:hAnsi="仿宋" w:cs="宋体" w:hint="eastAsia"/>
          <w:color w:val="484848"/>
          <w:kern w:val="0"/>
          <w:sz w:val="32"/>
          <w:szCs w:val="32"/>
        </w:rPr>
      </w:pPr>
      <w:r w:rsidRPr="00C67012">
        <w:rPr>
          <w:rFonts w:ascii="仿宋" w:eastAsia="仿宋" w:hAnsi="仿宋" w:cs="宋体" w:hint="eastAsia"/>
          <w:color w:val="484848"/>
          <w:kern w:val="0"/>
          <w:sz w:val="32"/>
          <w:szCs w:val="32"/>
        </w:rPr>
        <w:t> </w:t>
      </w:r>
    </w:p>
    <w:p w:rsidR="00C67012" w:rsidRPr="00C67012" w:rsidRDefault="00C67012" w:rsidP="00C67012">
      <w:pPr>
        <w:widowControl/>
        <w:rPr>
          <w:rFonts w:ascii="仿宋" w:eastAsia="仿宋" w:hAnsi="仿宋" w:cs="宋体" w:hint="eastAsia"/>
          <w:color w:val="484848"/>
          <w:kern w:val="0"/>
          <w:sz w:val="32"/>
          <w:szCs w:val="32"/>
        </w:rPr>
      </w:pPr>
      <w:r w:rsidRPr="00C67012">
        <w:rPr>
          <w:rFonts w:ascii="仿宋" w:eastAsia="仿宋" w:hAnsi="仿宋" w:cs="宋体" w:hint="eastAsia"/>
          <w:color w:val="484848"/>
          <w:kern w:val="0"/>
          <w:sz w:val="32"/>
          <w:szCs w:val="32"/>
        </w:rPr>
        <w:t> </w:t>
      </w:r>
    </w:p>
    <w:p w:rsidR="00C67012" w:rsidRPr="00C67012" w:rsidRDefault="00C67012" w:rsidP="00C67012">
      <w:pPr>
        <w:widowControl/>
        <w:jc w:val="right"/>
        <w:rPr>
          <w:rFonts w:ascii="仿宋" w:eastAsia="仿宋" w:hAnsi="仿宋" w:cs="宋体" w:hint="eastAsia"/>
          <w:color w:val="484848"/>
          <w:kern w:val="0"/>
          <w:sz w:val="32"/>
          <w:szCs w:val="32"/>
        </w:rPr>
      </w:pPr>
      <w:r w:rsidRPr="00C67012">
        <w:rPr>
          <w:rFonts w:ascii="仿宋" w:eastAsia="仿宋" w:hAnsi="仿宋" w:cs="宋体" w:hint="eastAsia"/>
          <w:color w:val="484848"/>
          <w:kern w:val="0"/>
          <w:sz w:val="32"/>
          <w:szCs w:val="32"/>
        </w:rPr>
        <w:t>国家卫生健康委办公厅</w:t>
      </w:r>
    </w:p>
    <w:p w:rsidR="00C67012" w:rsidRPr="00C67012" w:rsidRDefault="00C67012" w:rsidP="00C67012">
      <w:pPr>
        <w:widowControl/>
        <w:jc w:val="right"/>
        <w:rPr>
          <w:rFonts w:ascii="仿宋" w:eastAsia="仿宋" w:hAnsi="仿宋" w:cs="宋体" w:hint="eastAsia"/>
          <w:color w:val="484848"/>
          <w:kern w:val="0"/>
          <w:sz w:val="32"/>
          <w:szCs w:val="32"/>
        </w:rPr>
      </w:pPr>
      <w:r w:rsidRPr="00C67012">
        <w:rPr>
          <w:rFonts w:ascii="仿宋" w:eastAsia="仿宋" w:hAnsi="仿宋" w:cs="宋体" w:hint="eastAsia"/>
          <w:color w:val="484848"/>
          <w:kern w:val="0"/>
          <w:sz w:val="32"/>
          <w:szCs w:val="32"/>
        </w:rPr>
        <w:t>2020年3月13日</w:t>
      </w:r>
    </w:p>
    <w:p w:rsidR="00C67012" w:rsidRPr="00C67012" w:rsidRDefault="00C67012" w:rsidP="00C67012">
      <w:pPr>
        <w:widowControl/>
        <w:rPr>
          <w:rFonts w:ascii="仿宋" w:eastAsia="仿宋" w:hAnsi="仿宋" w:cs="宋体" w:hint="eastAsia"/>
          <w:color w:val="484848"/>
          <w:kern w:val="0"/>
          <w:sz w:val="32"/>
          <w:szCs w:val="32"/>
        </w:rPr>
      </w:pPr>
      <w:r w:rsidRPr="00C67012">
        <w:rPr>
          <w:rFonts w:ascii="仿宋" w:eastAsia="仿宋" w:hAnsi="仿宋" w:cs="宋体" w:hint="eastAsia"/>
          <w:color w:val="484848"/>
          <w:kern w:val="0"/>
          <w:sz w:val="32"/>
          <w:szCs w:val="32"/>
        </w:rPr>
        <w:t> </w:t>
      </w:r>
    </w:p>
    <w:p w:rsidR="00C67012" w:rsidRPr="00C67012" w:rsidRDefault="00C67012" w:rsidP="00C67012">
      <w:pPr>
        <w:widowControl/>
        <w:rPr>
          <w:rFonts w:ascii="仿宋" w:eastAsia="仿宋" w:hAnsi="仿宋" w:cs="宋体" w:hint="eastAsia"/>
          <w:color w:val="484848"/>
          <w:kern w:val="0"/>
          <w:sz w:val="32"/>
          <w:szCs w:val="32"/>
        </w:rPr>
      </w:pPr>
      <w:r w:rsidRPr="00C67012">
        <w:rPr>
          <w:rFonts w:ascii="仿宋" w:eastAsia="仿宋" w:hAnsi="仿宋" w:cs="宋体" w:hint="eastAsia"/>
          <w:color w:val="484848"/>
          <w:kern w:val="0"/>
          <w:sz w:val="32"/>
          <w:szCs w:val="32"/>
        </w:rPr>
        <w:t xml:space="preserve">　　（信息公开形式：主动公开）</w:t>
      </w:r>
    </w:p>
    <w:p w:rsidR="00C67012" w:rsidRPr="00C67012" w:rsidRDefault="00C67012" w:rsidP="00C67012">
      <w:pPr>
        <w:widowControl/>
        <w:rPr>
          <w:rFonts w:ascii="仿宋" w:eastAsia="仿宋" w:hAnsi="仿宋" w:cs="宋体" w:hint="eastAsia"/>
          <w:color w:val="484848"/>
          <w:kern w:val="0"/>
          <w:sz w:val="32"/>
          <w:szCs w:val="32"/>
        </w:rPr>
      </w:pPr>
      <w:r w:rsidRPr="00C67012">
        <w:rPr>
          <w:rFonts w:ascii="仿宋" w:eastAsia="仿宋" w:hAnsi="仿宋" w:cs="宋体" w:hint="eastAsia"/>
          <w:color w:val="484848"/>
          <w:kern w:val="0"/>
          <w:sz w:val="32"/>
          <w:szCs w:val="32"/>
        </w:rPr>
        <w:t> </w:t>
      </w:r>
    </w:p>
    <w:p w:rsidR="00C67012" w:rsidRPr="00C67012" w:rsidRDefault="00C67012" w:rsidP="00C67012">
      <w:pPr>
        <w:widowControl/>
        <w:jc w:val="center"/>
        <w:rPr>
          <w:rFonts w:ascii="仿宋" w:eastAsia="仿宋" w:hAnsi="仿宋" w:cs="宋体" w:hint="eastAsia"/>
          <w:color w:val="484848"/>
          <w:kern w:val="0"/>
          <w:sz w:val="32"/>
          <w:szCs w:val="32"/>
        </w:rPr>
      </w:pPr>
      <w:r w:rsidRPr="00C67012">
        <w:rPr>
          <w:rFonts w:ascii="微软雅黑" w:eastAsia="微软雅黑" w:hAnsi="微软雅黑" w:cs="宋体" w:hint="eastAsia"/>
          <w:b/>
          <w:bCs/>
          <w:color w:val="484848"/>
          <w:kern w:val="0"/>
          <w:sz w:val="44"/>
          <w:szCs w:val="44"/>
        </w:rPr>
        <w:t>新冠肺炎出院患者健康管理方案（试行）</w:t>
      </w:r>
    </w:p>
    <w:p w:rsidR="00C67012" w:rsidRPr="00C67012" w:rsidRDefault="00C67012" w:rsidP="00C67012">
      <w:pPr>
        <w:widowControl/>
        <w:rPr>
          <w:rFonts w:ascii="仿宋" w:eastAsia="仿宋" w:hAnsi="仿宋" w:cs="宋体" w:hint="eastAsia"/>
          <w:color w:val="484848"/>
          <w:kern w:val="0"/>
          <w:sz w:val="32"/>
          <w:szCs w:val="32"/>
        </w:rPr>
      </w:pPr>
      <w:r w:rsidRPr="00C67012">
        <w:rPr>
          <w:rFonts w:ascii="仿宋" w:eastAsia="仿宋" w:hAnsi="仿宋" w:cs="宋体" w:hint="eastAsia"/>
          <w:color w:val="484848"/>
          <w:kern w:val="0"/>
          <w:sz w:val="32"/>
          <w:szCs w:val="32"/>
        </w:rPr>
        <w:t> </w:t>
      </w:r>
    </w:p>
    <w:p w:rsidR="00C67012" w:rsidRPr="00C67012" w:rsidRDefault="00C67012" w:rsidP="00C67012">
      <w:pPr>
        <w:widowControl/>
        <w:rPr>
          <w:rFonts w:ascii="仿宋" w:eastAsia="仿宋" w:hAnsi="仿宋" w:cs="宋体" w:hint="eastAsia"/>
          <w:color w:val="484848"/>
          <w:kern w:val="0"/>
          <w:sz w:val="32"/>
          <w:szCs w:val="32"/>
        </w:rPr>
      </w:pPr>
      <w:r w:rsidRPr="00C67012">
        <w:rPr>
          <w:rFonts w:ascii="仿宋" w:eastAsia="仿宋" w:hAnsi="仿宋" w:cs="宋体" w:hint="eastAsia"/>
          <w:color w:val="484848"/>
          <w:kern w:val="0"/>
          <w:sz w:val="32"/>
          <w:szCs w:val="32"/>
        </w:rPr>
        <w:t xml:space="preserve">　　为进一步做好新冠肺炎患者治愈出院后的隔离管理、随访复诊、健康监测、康复医疗等工作，实现全流程管理，促</w:t>
      </w:r>
      <w:r w:rsidRPr="00C67012">
        <w:rPr>
          <w:rFonts w:ascii="仿宋" w:eastAsia="仿宋" w:hAnsi="仿宋" w:cs="宋体" w:hint="eastAsia"/>
          <w:color w:val="484848"/>
          <w:kern w:val="0"/>
          <w:sz w:val="32"/>
          <w:szCs w:val="32"/>
        </w:rPr>
        <w:lastRenderedPageBreak/>
        <w:t>进出院患者全面康复，特制定本方案。</w:t>
      </w:r>
      <w:r w:rsidRPr="00C67012">
        <w:rPr>
          <w:rFonts w:ascii="仿宋" w:eastAsia="仿宋" w:hAnsi="仿宋" w:cs="宋体" w:hint="eastAsia"/>
          <w:color w:val="484848"/>
          <w:kern w:val="0"/>
          <w:sz w:val="32"/>
          <w:szCs w:val="32"/>
        </w:rPr>
        <w:br/>
      </w:r>
      <w:r w:rsidRPr="00C67012">
        <w:rPr>
          <w:rFonts w:ascii="黑体" w:eastAsia="黑体" w:hAnsi="黑体" w:cs="宋体" w:hint="eastAsia"/>
          <w:color w:val="484848"/>
          <w:kern w:val="0"/>
          <w:sz w:val="32"/>
          <w:szCs w:val="32"/>
        </w:rPr>
        <w:t xml:space="preserve">　　一、职责分工</w:t>
      </w:r>
    </w:p>
    <w:p w:rsidR="00C67012" w:rsidRPr="00C67012" w:rsidRDefault="00C67012" w:rsidP="00C67012">
      <w:pPr>
        <w:widowControl/>
        <w:rPr>
          <w:rFonts w:ascii="仿宋" w:eastAsia="仿宋" w:hAnsi="仿宋" w:cs="宋体" w:hint="eastAsia"/>
          <w:color w:val="484848"/>
          <w:kern w:val="0"/>
          <w:sz w:val="32"/>
          <w:szCs w:val="32"/>
        </w:rPr>
      </w:pPr>
      <w:r w:rsidRPr="00C67012">
        <w:rPr>
          <w:rFonts w:ascii="仿宋" w:eastAsia="仿宋" w:hAnsi="仿宋" w:cs="宋体" w:hint="eastAsia"/>
          <w:color w:val="484848"/>
          <w:kern w:val="0"/>
          <w:sz w:val="32"/>
          <w:szCs w:val="32"/>
        </w:rPr>
        <w:t xml:space="preserve">　　各地卫生健康行政部门要加强对新冠肺炎患者出院后健康管理的统筹协调，定点医院、隔离场所、康复医疗机构、基层医疗机构密切配合，加强信息沟通，协同做好新冠肺炎患者出院后隔离管理、随访复诊、健康监测、康复医疗等工作。新冠肺炎患者治愈出院后，应当继续隔离进行14天医学观察和健康管理。</w:t>
      </w:r>
      <w:r w:rsidRPr="00C67012">
        <w:rPr>
          <w:rFonts w:ascii="仿宋" w:eastAsia="仿宋" w:hAnsi="仿宋" w:cs="宋体" w:hint="eastAsia"/>
          <w:color w:val="484848"/>
          <w:kern w:val="0"/>
          <w:sz w:val="32"/>
          <w:szCs w:val="32"/>
        </w:rPr>
        <w:br/>
      </w:r>
      <w:r w:rsidRPr="00C67012">
        <w:rPr>
          <w:rFonts w:ascii="黑体" w:eastAsia="黑体" w:hAnsi="黑体" w:cs="宋体" w:hint="eastAsia"/>
          <w:color w:val="484848"/>
          <w:kern w:val="0"/>
          <w:sz w:val="32"/>
          <w:szCs w:val="32"/>
        </w:rPr>
        <w:t xml:space="preserve">　　二、出院前准备</w:t>
      </w:r>
      <w:r w:rsidRPr="00C67012">
        <w:rPr>
          <w:rFonts w:ascii="黑体" w:eastAsia="黑体" w:hAnsi="黑体" w:cs="宋体" w:hint="eastAsia"/>
          <w:color w:val="484848"/>
          <w:kern w:val="0"/>
          <w:sz w:val="32"/>
          <w:szCs w:val="32"/>
        </w:rPr>
        <w:br/>
      </w:r>
      <w:r w:rsidRPr="00C67012">
        <w:rPr>
          <w:rFonts w:ascii="仿宋" w:eastAsia="仿宋" w:hAnsi="仿宋" w:cs="宋体" w:hint="eastAsia"/>
          <w:color w:val="484848"/>
          <w:kern w:val="0"/>
          <w:sz w:val="32"/>
          <w:szCs w:val="32"/>
        </w:rPr>
        <w:t xml:space="preserve">　　定点医院要严格执行《新型冠状病毒肺炎诊疗方案（第七版）》出院标准和出院后注意事项。患者出院前要对其临床症状、体征、实验室与影像学检查结果等综合评估，明确后续跟踪随访事项。要为出院患者安排好2～4周的随访复诊计划。</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t> </w:t>
      </w:r>
      <w:r w:rsidRPr="00C67012">
        <w:rPr>
          <w:rFonts w:ascii="仿宋" w:eastAsia="仿宋" w:hAnsi="仿宋" w:cs="宋体" w:hint="eastAsia"/>
          <w:color w:val="484848"/>
          <w:kern w:val="0"/>
          <w:sz w:val="32"/>
          <w:szCs w:val="32"/>
        </w:rPr>
        <w:br/>
      </w:r>
      <w:r w:rsidRPr="00C67012">
        <w:rPr>
          <w:rFonts w:ascii="黑体" w:eastAsia="黑体" w:hAnsi="黑体" w:cs="宋体" w:hint="eastAsia"/>
          <w:color w:val="484848"/>
          <w:kern w:val="0"/>
          <w:sz w:val="32"/>
          <w:szCs w:val="32"/>
        </w:rPr>
        <w:t xml:space="preserve">　　三、出院交接</w:t>
      </w:r>
      <w:r w:rsidRPr="00C67012">
        <w:rPr>
          <w:rFonts w:ascii="黑体" w:eastAsia="黑体" w:hAnsi="黑体" w:cs="宋体" w:hint="eastAsia"/>
          <w:color w:val="484848"/>
          <w:kern w:val="0"/>
          <w:sz w:val="32"/>
          <w:szCs w:val="32"/>
        </w:rPr>
        <w:br/>
      </w:r>
      <w:r w:rsidRPr="00C67012">
        <w:rPr>
          <w:rFonts w:ascii="仿宋" w:eastAsia="仿宋" w:hAnsi="仿宋" w:cs="宋体" w:hint="eastAsia"/>
          <w:color w:val="484848"/>
          <w:kern w:val="0"/>
          <w:sz w:val="32"/>
          <w:szCs w:val="32"/>
        </w:rPr>
        <w:t xml:space="preserve">　　出院后以居家隔离为主。定点医院要及时将出院患者信息推送至患者辖区或居住地居委会和基层医疗机构，基层医疗机构要指导出院患者及家属按要求做好隔离管理和自我健康监测。湖北省武汉市等设有集中隔离点的地区，卫生健康行政部门要指导定点医院与集中隔离点、基层医疗机构做好衔接。</w:t>
      </w:r>
      <w:r w:rsidRPr="00C67012">
        <w:rPr>
          <w:rFonts w:ascii="仿宋" w:eastAsia="仿宋" w:hAnsi="仿宋" w:cs="宋体" w:hint="eastAsia"/>
          <w:color w:val="484848"/>
          <w:kern w:val="0"/>
          <w:sz w:val="32"/>
          <w:szCs w:val="32"/>
        </w:rPr>
        <w:br/>
      </w:r>
      <w:r w:rsidRPr="00C67012">
        <w:rPr>
          <w:rFonts w:ascii="黑体" w:eastAsia="黑体" w:hAnsi="黑体" w:cs="宋体" w:hint="eastAsia"/>
          <w:color w:val="484848"/>
          <w:kern w:val="0"/>
          <w:sz w:val="32"/>
          <w:szCs w:val="32"/>
        </w:rPr>
        <w:t xml:space="preserve">　　四、隔离管理</w:t>
      </w:r>
      <w:r w:rsidRPr="00C67012">
        <w:rPr>
          <w:rFonts w:ascii="黑体" w:eastAsia="黑体" w:hAnsi="黑体" w:cs="宋体" w:hint="eastAsia"/>
          <w:color w:val="484848"/>
          <w:kern w:val="0"/>
          <w:sz w:val="32"/>
          <w:szCs w:val="32"/>
        </w:rPr>
        <w:br/>
      </w:r>
      <w:r w:rsidRPr="00C67012">
        <w:rPr>
          <w:rFonts w:ascii="仿宋" w:eastAsia="仿宋" w:hAnsi="仿宋" w:cs="宋体" w:hint="eastAsia"/>
          <w:color w:val="484848"/>
          <w:kern w:val="0"/>
          <w:sz w:val="32"/>
          <w:szCs w:val="32"/>
        </w:rPr>
        <w:lastRenderedPageBreak/>
        <w:t xml:space="preserve">　　出院患者应进行严格居家隔离，尽可能居住在通风良好的单人房间，并减少与家人的密切接触。做到分餐饮食，做好手卫生和日常清洁，避免外出活动。湖北省武汉市等设有出院患者集中隔离点的地区，隔离期间要做好出院患者医学观察、康复、照护等服务。</w:t>
      </w:r>
      <w:r w:rsidRPr="00C67012">
        <w:rPr>
          <w:rFonts w:ascii="仿宋" w:eastAsia="仿宋" w:hAnsi="仿宋" w:cs="宋体" w:hint="eastAsia"/>
          <w:color w:val="484848"/>
          <w:kern w:val="0"/>
          <w:sz w:val="32"/>
          <w:szCs w:val="32"/>
        </w:rPr>
        <w:br/>
      </w:r>
      <w:r w:rsidRPr="00C67012">
        <w:rPr>
          <w:rFonts w:ascii="黑体" w:eastAsia="黑体" w:hAnsi="黑体" w:cs="宋体" w:hint="eastAsia"/>
          <w:color w:val="484848"/>
          <w:kern w:val="0"/>
          <w:sz w:val="32"/>
          <w:szCs w:val="32"/>
        </w:rPr>
        <w:t xml:space="preserve">　　五、出院后随访复诊和健康监测</w:t>
      </w:r>
      <w:r w:rsidRPr="00C67012">
        <w:rPr>
          <w:rFonts w:ascii="黑体" w:eastAsia="黑体" w:hAnsi="黑体" w:cs="宋体" w:hint="eastAsia"/>
          <w:color w:val="484848"/>
          <w:kern w:val="0"/>
          <w:sz w:val="32"/>
          <w:szCs w:val="32"/>
        </w:rPr>
        <w:br/>
      </w:r>
      <w:r w:rsidRPr="00C67012">
        <w:rPr>
          <w:rFonts w:ascii="仿宋" w:eastAsia="仿宋" w:hAnsi="仿宋" w:cs="宋体" w:hint="eastAsia"/>
          <w:color w:val="484848"/>
          <w:kern w:val="0"/>
          <w:sz w:val="32"/>
          <w:szCs w:val="32"/>
        </w:rPr>
        <w:t xml:space="preserve">　　出院患者要按照复诊计划在定点医院进行复诊，一般在患者出院后第2周、第4周进行。各有关医疗机构和集中隔离点要密切关注出院患者健康状况，对老年人和有基础疾病的出院患者要特别加强健康状况监测，一旦发现出院患者出现发热、咳嗽等临床表现，应尽快将其转至定点医院进一步治疗。</w:t>
      </w:r>
      <w:r w:rsidRPr="00C67012">
        <w:rPr>
          <w:rFonts w:ascii="仿宋" w:eastAsia="仿宋" w:hAnsi="仿宋" w:cs="宋体" w:hint="eastAsia"/>
          <w:color w:val="484848"/>
          <w:kern w:val="0"/>
          <w:sz w:val="32"/>
          <w:szCs w:val="32"/>
        </w:rPr>
        <w:br/>
      </w:r>
      <w:r w:rsidRPr="00C67012">
        <w:rPr>
          <w:rFonts w:ascii="黑体" w:eastAsia="黑体" w:hAnsi="黑体" w:cs="宋体" w:hint="eastAsia"/>
          <w:color w:val="484848"/>
          <w:kern w:val="0"/>
          <w:sz w:val="32"/>
          <w:szCs w:val="32"/>
        </w:rPr>
        <w:t xml:space="preserve">　　六、康复管理</w:t>
      </w:r>
      <w:r w:rsidRPr="00C67012">
        <w:rPr>
          <w:rFonts w:ascii="黑体" w:eastAsia="黑体" w:hAnsi="黑体" w:cs="宋体" w:hint="eastAsia"/>
          <w:color w:val="484848"/>
          <w:kern w:val="0"/>
          <w:sz w:val="32"/>
          <w:szCs w:val="32"/>
        </w:rPr>
        <w:br/>
      </w:r>
      <w:r w:rsidRPr="00C67012">
        <w:rPr>
          <w:rFonts w:ascii="仿宋" w:eastAsia="仿宋" w:hAnsi="仿宋" w:cs="宋体" w:hint="eastAsia"/>
          <w:color w:val="484848"/>
          <w:kern w:val="0"/>
          <w:sz w:val="32"/>
          <w:szCs w:val="32"/>
        </w:rPr>
        <w:t xml:space="preserve">　　各地要结合本地实际，按照《新冠肺炎出院患者康复方案（试行）》要求提供康复医疗服务。在患者较为集中的地区要安排基层医疗机构承担社区康复任务。</w:t>
      </w:r>
      <w:r w:rsidRPr="00C67012">
        <w:rPr>
          <w:rFonts w:ascii="仿宋" w:eastAsia="仿宋" w:hAnsi="仿宋" w:cs="宋体" w:hint="eastAsia"/>
          <w:color w:val="484848"/>
          <w:kern w:val="0"/>
          <w:sz w:val="32"/>
          <w:szCs w:val="32"/>
        </w:rPr>
        <w:br/>
      </w:r>
      <w:r w:rsidRPr="00C67012">
        <w:rPr>
          <w:rFonts w:ascii="黑体" w:eastAsia="黑体" w:hAnsi="黑体" w:cs="宋体" w:hint="eastAsia"/>
          <w:color w:val="484848"/>
          <w:kern w:val="0"/>
          <w:sz w:val="32"/>
          <w:szCs w:val="32"/>
        </w:rPr>
        <w:t xml:space="preserve">　　七、应用信息技术和平台</w:t>
      </w:r>
      <w:r w:rsidRPr="00C67012">
        <w:rPr>
          <w:rFonts w:ascii="黑体" w:eastAsia="黑体" w:hAnsi="黑体" w:cs="宋体" w:hint="eastAsia"/>
          <w:color w:val="484848"/>
          <w:kern w:val="0"/>
          <w:sz w:val="32"/>
          <w:szCs w:val="32"/>
        </w:rPr>
        <w:br/>
      </w:r>
      <w:r w:rsidRPr="00C67012">
        <w:rPr>
          <w:rFonts w:ascii="仿宋" w:eastAsia="仿宋" w:hAnsi="仿宋" w:cs="宋体" w:hint="eastAsia"/>
          <w:color w:val="484848"/>
          <w:kern w:val="0"/>
          <w:sz w:val="32"/>
          <w:szCs w:val="32"/>
        </w:rPr>
        <w:t xml:space="preserve">　　各地要依托区域卫生信息平台，努力做到居民健康档案、电子病历、出院健康监测等信息共享和业务协同，实现新冠肺炎患者临床诊治与健康管理的无缝衔接。全科医生和乡村医生要通过家庭医生签约APP、有线电视网络等多种</w:t>
      </w:r>
      <w:bookmarkStart w:id="0" w:name="_GoBack"/>
      <w:bookmarkEnd w:id="0"/>
      <w:r w:rsidRPr="00C67012">
        <w:rPr>
          <w:rFonts w:ascii="仿宋" w:eastAsia="仿宋" w:hAnsi="仿宋" w:cs="宋体" w:hint="eastAsia"/>
          <w:color w:val="484848"/>
          <w:kern w:val="0"/>
          <w:sz w:val="32"/>
          <w:szCs w:val="32"/>
        </w:rPr>
        <w:t>手段与</w:t>
      </w:r>
      <w:r w:rsidRPr="00C67012">
        <w:rPr>
          <w:rFonts w:ascii="仿宋" w:eastAsia="仿宋" w:hAnsi="仿宋" w:cs="宋体" w:hint="eastAsia"/>
          <w:color w:val="484848"/>
          <w:kern w:val="0"/>
          <w:sz w:val="32"/>
          <w:szCs w:val="32"/>
        </w:rPr>
        <w:lastRenderedPageBreak/>
        <w:t>辖区内管理的出院患者开展信息互动，通过“互联网+”等形式，为出院患者提供健康管理服务。</w:t>
      </w:r>
    </w:p>
    <w:p w:rsidR="00C67012" w:rsidRPr="00C67012" w:rsidRDefault="00C67012" w:rsidP="00C67012">
      <w:pPr>
        <w:widowControl/>
        <w:rPr>
          <w:rFonts w:ascii="仿宋" w:eastAsia="仿宋" w:hAnsi="仿宋" w:cs="宋体" w:hint="eastAsia"/>
          <w:color w:val="484848"/>
          <w:kern w:val="0"/>
          <w:sz w:val="32"/>
          <w:szCs w:val="32"/>
        </w:rPr>
      </w:pPr>
      <w:r w:rsidRPr="00C67012">
        <w:rPr>
          <w:rFonts w:ascii="仿宋" w:eastAsia="仿宋" w:hAnsi="仿宋" w:cs="宋体" w:hint="eastAsia"/>
          <w:color w:val="484848"/>
          <w:kern w:val="0"/>
          <w:sz w:val="32"/>
          <w:szCs w:val="32"/>
        </w:rPr>
        <w:t> </w:t>
      </w:r>
    </w:p>
    <w:p w:rsidR="00C67012" w:rsidRPr="00C67012" w:rsidRDefault="00C67012" w:rsidP="00C67012">
      <w:pPr>
        <w:widowControl/>
        <w:rPr>
          <w:rFonts w:ascii="仿宋" w:eastAsia="仿宋" w:hAnsi="仿宋" w:cs="宋体" w:hint="eastAsia"/>
          <w:color w:val="484848"/>
          <w:kern w:val="0"/>
          <w:sz w:val="32"/>
          <w:szCs w:val="32"/>
        </w:rPr>
      </w:pPr>
      <w:r w:rsidRPr="00C67012">
        <w:rPr>
          <w:rFonts w:ascii="仿宋" w:eastAsia="仿宋" w:hAnsi="仿宋" w:cs="宋体" w:hint="eastAsia"/>
          <w:color w:val="484848"/>
          <w:kern w:val="0"/>
          <w:sz w:val="32"/>
          <w:szCs w:val="32"/>
        </w:rPr>
        <w:t> </w:t>
      </w:r>
    </w:p>
    <w:p w:rsidR="00F13AD3" w:rsidRDefault="00F13AD3"/>
    <w:sectPr w:rsidR="00F13A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AD9"/>
    <w:rsid w:val="000010A8"/>
    <w:rsid w:val="00004936"/>
    <w:rsid w:val="00014926"/>
    <w:rsid w:val="0002420F"/>
    <w:rsid w:val="00032070"/>
    <w:rsid w:val="00042D3D"/>
    <w:rsid w:val="0004328E"/>
    <w:rsid w:val="00093AD9"/>
    <w:rsid w:val="000947E7"/>
    <w:rsid w:val="000B0437"/>
    <w:rsid w:val="000B090E"/>
    <w:rsid w:val="000E5778"/>
    <w:rsid w:val="000E5E44"/>
    <w:rsid w:val="001153AB"/>
    <w:rsid w:val="00127E55"/>
    <w:rsid w:val="00173DBE"/>
    <w:rsid w:val="00180F1C"/>
    <w:rsid w:val="00197A90"/>
    <w:rsid w:val="00197B9C"/>
    <w:rsid w:val="001B286A"/>
    <w:rsid w:val="001B4BC6"/>
    <w:rsid w:val="001C4AEA"/>
    <w:rsid w:val="001C5B2D"/>
    <w:rsid w:val="001C6D57"/>
    <w:rsid w:val="001C75FA"/>
    <w:rsid w:val="00222EEF"/>
    <w:rsid w:val="0022392A"/>
    <w:rsid w:val="00223EA3"/>
    <w:rsid w:val="00225F26"/>
    <w:rsid w:val="00233FC9"/>
    <w:rsid w:val="00237BF1"/>
    <w:rsid w:val="0025098D"/>
    <w:rsid w:val="00275B00"/>
    <w:rsid w:val="00286CFF"/>
    <w:rsid w:val="0029197F"/>
    <w:rsid w:val="00295DC2"/>
    <w:rsid w:val="002A1CBD"/>
    <w:rsid w:val="002B1ACF"/>
    <w:rsid w:val="00304FCE"/>
    <w:rsid w:val="00322C68"/>
    <w:rsid w:val="0034748B"/>
    <w:rsid w:val="003650B8"/>
    <w:rsid w:val="0037132D"/>
    <w:rsid w:val="00381DED"/>
    <w:rsid w:val="003908BD"/>
    <w:rsid w:val="00396AD1"/>
    <w:rsid w:val="003A7139"/>
    <w:rsid w:val="003B63AF"/>
    <w:rsid w:val="003D12EF"/>
    <w:rsid w:val="003E64DC"/>
    <w:rsid w:val="004026BF"/>
    <w:rsid w:val="00421194"/>
    <w:rsid w:val="0045135F"/>
    <w:rsid w:val="0045461D"/>
    <w:rsid w:val="00464E43"/>
    <w:rsid w:val="00470796"/>
    <w:rsid w:val="00494472"/>
    <w:rsid w:val="004B57BD"/>
    <w:rsid w:val="004E0D66"/>
    <w:rsid w:val="0050124E"/>
    <w:rsid w:val="00527580"/>
    <w:rsid w:val="0055447A"/>
    <w:rsid w:val="00556DD9"/>
    <w:rsid w:val="00577B08"/>
    <w:rsid w:val="00592C95"/>
    <w:rsid w:val="005A5AC0"/>
    <w:rsid w:val="005D4A86"/>
    <w:rsid w:val="005E1BCB"/>
    <w:rsid w:val="005E2B34"/>
    <w:rsid w:val="005E6432"/>
    <w:rsid w:val="005F4810"/>
    <w:rsid w:val="006104BF"/>
    <w:rsid w:val="00630BE0"/>
    <w:rsid w:val="0063342C"/>
    <w:rsid w:val="006355BC"/>
    <w:rsid w:val="0064514A"/>
    <w:rsid w:val="00674C6C"/>
    <w:rsid w:val="00686A82"/>
    <w:rsid w:val="0068773C"/>
    <w:rsid w:val="006C0222"/>
    <w:rsid w:val="006F259E"/>
    <w:rsid w:val="00727233"/>
    <w:rsid w:val="00727EF1"/>
    <w:rsid w:val="007320CA"/>
    <w:rsid w:val="00752ADF"/>
    <w:rsid w:val="00771C15"/>
    <w:rsid w:val="007724E4"/>
    <w:rsid w:val="00794F44"/>
    <w:rsid w:val="007A1129"/>
    <w:rsid w:val="007B2CF3"/>
    <w:rsid w:val="007C4C85"/>
    <w:rsid w:val="007D71B9"/>
    <w:rsid w:val="007E66EA"/>
    <w:rsid w:val="007F1CD4"/>
    <w:rsid w:val="007F7DB9"/>
    <w:rsid w:val="0081259D"/>
    <w:rsid w:val="00822AF7"/>
    <w:rsid w:val="00823E0B"/>
    <w:rsid w:val="00826E9B"/>
    <w:rsid w:val="00847F4C"/>
    <w:rsid w:val="008571D6"/>
    <w:rsid w:val="00865C14"/>
    <w:rsid w:val="00884BC1"/>
    <w:rsid w:val="008A137E"/>
    <w:rsid w:val="008D49E8"/>
    <w:rsid w:val="00932F30"/>
    <w:rsid w:val="00952394"/>
    <w:rsid w:val="00955358"/>
    <w:rsid w:val="00955EAF"/>
    <w:rsid w:val="009D6AFD"/>
    <w:rsid w:val="009D6D7F"/>
    <w:rsid w:val="009E7BB6"/>
    <w:rsid w:val="00A01011"/>
    <w:rsid w:val="00A029C1"/>
    <w:rsid w:val="00A063F9"/>
    <w:rsid w:val="00A258C4"/>
    <w:rsid w:val="00A3127B"/>
    <w:rsid w:val="00A3504E"/>
    <w:rsid w:val="00A76963"/>
    <w:rsid w:val="00AA000B"/>
    <w:rsid w:val="00AA32C3"/>
    <w:rsid w:val="00AB03DE"/>
    <w:rsid w:val="00AB088C"/>
    <w:rsid w:val="00AB46D5"/>
    <w:rsid w:val="00AB6EFF"/>
    <w:rsid w:val="00AC0BF8"/>
    <w:rsid w:val="00AC5F22"/>
    <w:rsid w:val="00AD0980"/>
    <w:rsid w:val="00AE2FF6"/>
    <w:rsid w:val="00B02FFE"/>
    <w:rsid w:val="00B628C1"/>
    <w:rsid w:val="00B65B74"/>
    <w:rsid w:val="00B725B9"/>
    <w:rsid w:val="00B906A5"/>
    <w:rsid w:val="00BB005B"/>
    <w:rsid w:val="00BC56F7"/>
    <w:rsid w:val="00BC76D3"/>
    <w:rsid w:val="00BE61CB"/>
    <w:rsid w:val="00C02275"/>
    <w:rsid w:val="00C10099"/>
    <w:rsid w:val="00C10D81"/>
    <w:rsid w:val="00C2284A"/>
    <w:rsid w:val="00C30141"/>
    <w:rsid w:val="00C31C89"/>
    <w:rsid w:val="00C67012"/>
    <w:rsid w:val="00C90CD8"/>
    <w:rsid w:val="00CA4084"/>
    <w:rsid w:val="00CB14DA"/>
    <w:rsid w:val="00CC011B"/>
    <w:rsid w:val="00CC336F"/>
    <w:rsid w:val="00CD3B7A"/>
    <w:rsid w:val="00D04FF3"/>
    <w:rsid w:val="00D11E85"/>
    <w:rsid w:val="00D236EC"/>
    <w:rsid w:val="00D349D0"/>
    <w:rsid w:val="00D46615"/>
    <w:rsid w:val="00D4695B"/>
    <w:rsid w:val="00D6530C"/>
    <w:rsid w:val="00D72D68"/>
    <w:rsid w:val="00DA7029"/>
    <w:rsid w:val="00DC6F36"/>
    <w:rsid w:val="00DE0C63"/>
    <w:rsid w:val="00DF2FC9"/>
    <w:rsid w:val="00E01B03"/>
    <w:rsid w:val="00E170DB"/>
    <w:rsid w:val="00E41278"/>
    <w:rsid w:val="00E4548A"/>
    <w:rsid w:val="00E65053"/>
    <w:rsid w:val="00E706A5"/>
    <w:rsid w:val="00E7694C"/>
    <w:rsid w:val="00E80525"/>
    <w:rsid w:val="00E82BD0"/>
    <w:rsid w:val="00E96FA5"/>
    <w:rsid w:val="00EB25AA"/>
    <w:rsid w:val="00EC0A3D"/>
    <w:rsid w:val="00EC7FA3"/>
    <w:rsid w:val="00ED3A2D"/>
    <w:rsid w:val="00EE5BD0"/>
    <w:rsid w:val="00F05854"/>
    <w:rsid w:val="00F063A7"/>
    <w:rsid w:val="00F13AD3"/>
    <w:rsid w:val="00F20C94"/>
    <w:rsid w:val="00F24B95"/>
    <w:rsid w:val="00F34A4F"/>
    <w:rsid w:val="00F35645"/>
    <w:rsid w:val="00F642FC"/>
    <w:rsid w:val="00F67273"/>
    <w:rsid w:val="00F7385B"/>
    <w:rsid w:val="00F90ED4"/>
    <w:rsid w:val="00FA6CE2"/>
    <w:rsid w:val="00FE0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67012"/>
    <w:rPr>
      <w:sz w:val="18"/>
      <w:szCs w:val="18"/>
    </w:rPr>
  </w:style>
  <w:style w:type="character" w:customStyle="1" w:styleId="Char">
    <w:name w:val="批注框文本 Char"/>
    <w:basedOn w:val="a0"/>
    <w:link w:val="a3"/>
    <w:uiPriority w:val="99"/>
    <w:semiHidden/>
    <w:rsid w:val="00C6701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67012"/>
    <w:rPr>
      <w:sz w:val="18"/>
      <w:szCs w:val="18"/>
    </w:rPr>
  </w:style>
  <w:style w:type="character" w:customStyle="1" w:styleId="Char">
    <w:name w:val="批注框文本 Char"/>
    <w:basedOn w:val="a0"/>
    <w:link w:val="a3"/>
    <w:uiPriority w:val="99"/>
    <w:semiHidden/>
    <w:rsid w:val="00C670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146732">
      <w:bodyDiv w:val="1"/>
      <w:marLeft w:val="0"/>
      <w:marRight w:val="0"/>
      <w:marTop w:val="0"/>
      <w:marBottom w:val="0"/>
      <w:divBdr>
        <w:top w:val="none" w:sz="0" w:space="0" w:color="auto"/>
        <w:left w:val="none" w:sz="0" w:space="0" w:color="auto"/>
        <w:bottom w:val="none" w:sz="0" w:space="0" w:color="auto"/>
        <w:right w:val="none" w:sz="0" w:space="0" w:color="auto"/>
      </w:divBdr>
      <w:divsChild>
        <w:div w:id="86579990">
          <w:marLeft w:val="0"/>
          <w:marRight w:val="0"/>
          <w:marTop w:val="270"/>
          <w:marBottom w:val="0"/>
          <w:divBdr>
            <w:top w:val="none" w:sz="0" w:space="0" w:color="auto"/>
            <w:left w:val="none" w:sz="0" w:space="0" w:color="auto"/>
            <w:bottom w:val="single" w:sz="6" w:space="0" w:color="E5E5E5"/>
            <w:right w:val="none" w:sz="0" w:space="0" w:color="auto"/>
          </w:divBdr>
          <w:divsChild>
            <w:div w:id="270089611">
              <w:marLeft w:val="0"/>
              <w:marRight w:val="0"/>
              <w:marTop w:val="0"/>
              <w:marBottom w:val="0"/>
              <w:divBdr>
                <w:top w:val="none" w:sz="0" w:space="0" w:color="auto"/>
                <w:left w:val="none" w:sz="0" w:space="0" w:color="auto"/>
                <w:bottom w:val="none" w:sz="0" w:space="0" w:color="auto"/>
                <w:right w:val="none" w:sz="0" w:space="0" w:color="auto"/>
              </w:divBdr>
            </w:div>
          </w:divsChild>
        </w:div>
        <w:div w:id="1000886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nhc.gov.cn/yzygj/s7653pd/202003/056b2ce9e13142e6a70ec08ef970f1e8.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Words>
  <Characters>1133</Characters>
  <Application>Microsoft Office Word</Application>
  <DocSecurity>0</DocSecurity>
  <Lines>9</Lines>
  <Paragraphs>2</Paragraphs>
  <ScaleCrop>false</ScaleCrop>
  <Company>HP Inc.</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毛瑞昂</dc:creator>
  <cp:keywords/>
  <dc:description/>
  <cp:lastModifiedBy>毛瑞昂</cp:lastModifiedBy>
  <cp:revision>2</cp:revision>
  <dcterms:created xsi:type="dcterms:W3CDTF">2020-03-17T09:17:00Z</dcterms:created>
  <dcterms:modified xsi:type="dcterms:W3CDTF">2020-03-17T09:17:00Z</dcterms:modified>
</cp:coreProperties>
</file>